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1766FE">
        <w:rPr>
          <w:rFonts w:ascii="Arial Narrow" w:hAnsi="Arial Narrow"/>
          <w:sz w:val="22"/>
          <w:szCs w:val="22"/>
        </w:rPr>
        <w:t>MEDICINA E CHIRURGIA D’ACCETTAZIONE E D’URGENZA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1766FE">
        <w:rPr>
          <w:rFonts w:ascii="Arial Narrow" w:hAnsi="Arial Narrow"/>
          <w:snapToGrid w:val="0"/>
          <w:sz w:val="22"/>
          <w:szCs w:val="22"/>
        </w:rPr>
        <w:t>Medicina e chirurgia d’accettazione e d’urgenza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653D76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2308341</wp:posOffset>
                </wp:positionH>
                <wp:positionV relativeFrom="paragraph">
                  <wp:posOffset>68934</wp:posOffset>
                </wp:positionV>
                <wp:extent cx="3493536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9353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81.75pt;margin-top:5.45pt;width:275.1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="00101B57"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1766FE">
        <w:rPr>
          <w:rFonts w:ascii="Arial Narrow" w:hAnsi="Arial Narrow"/>
          <w:b w:val="0"/>
          <w:bCs/>
          <w:sz w:val="22"/>
          <w:szCs w:val="22"/>
        </w:rPr>
        <w:t>Medicina e chirurgia d’accettazione e d’urgenza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653D76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1154484</wp:posOffset>
                </wp:positionH>
                <wp:positionV relativeFrom="paragraph">
                  <wp:posOffset>62668</wp:posOffset>
                </wp:positionV>
                <wp:extent cx="3339027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33902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0.9pt;margin-top:4.95pt;width:262.9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1766FE">
        <w:rPr>
          <w:rFonts w:ascii="Arial Narrow" w:hAnsi="Arial Narrow"/>
          <w:szCs w:val="22"/>
        </w:rPr>
        <w:t>Medicina e chirurgia d’accettazione e d’urgenza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766FE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749469</wp:posOffset>
                </wp:positionH>
                <wp:positionV relativeFrom="paragraph">
                  <wp:posOffset>71505</wp:posOffset>
                </wp:positionV>
                <wp:extent cx="4432816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43281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59pt;margin-top:5.65pt;width:349.0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645D48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52" w:rsidRDefault="00D12052">
      <w:r>
        <w:separator/>
      </w:r>
    </w:p>
  </w:endnote>
  <w:endnote w:type="continuationSeparator" w:id="0">
    <w:p w:rsidR="00D12052" w:rsidRDefault="00D1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645D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5D48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645D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52" w:rsidRDefault="00D12052">
      <w:r>
        <w:separator/>
      </w:r>
    </w:p>
  </w:footnote>
  <w:footnote w:type="continuationSeparator" w:id="0">
    <w:p w:rsidR="00D12052" w:rsidRDefault="00D1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766FE"/>
    <w:rsid w:val="00251984"/>
    <w:rsid w:val="003D0730"/>
    <w:rsid w:val="003F2738"/>
    <w:rsid w:val="00435C86"/>
    <w:rsid w:val="005E3FF3"/>
    <w:rsid w:val="00645D48"/>
    <w:rsid w:val="00653D76"/>
    <w:rsid w:val="00657B86"/>
    <w:rsid w:val="006E0680"/>
    <w:rsid w:val="0080476F"/>
    <w:rsid w:val="00A73A3B"/>
    <w:rsid w:val="00C00236"/>
    <w:rsid w:val="00CB7C8B"/>
    <w:rsid w:val="00D12052"/>
    <w:rsid w:val="00DD4F51"/>
    <w:rsid w:val="00EA368A"/>
    <w:rsid w:val="00EE4E4E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BB2A2F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2019-10-18T09:43:00Z</cp:lastPrinted>
  <dcterms:created xsi:type="dcterms:W3CDTF">2019-10-18T09:47:00Z</dcterms:created>
  <dcterms:modified xsi:type="dcterms:W3CDTF">2019-10-18T09:47:00Z</dcterms:modified>
</cp:coreProperties>
</file>